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600" w:lineRule="exact"/>
        <w:rPr>
          <w:rFonts w:ascii="仿宋_GB2312" w:hAnsi="仿宋_GB2312" w:eastAsia="仿宋_GB2312" w:cs="仿宋_GB2312"/>
          <w:sz w:val="36"/>
          <w:szCs w:val="36"/>
        </w:rPr>
      </w:pPr>
    </w:p>
    <w:p>
      <w:pPr>
        <w:spacing w:line="600" w:lineRule="exact"/>
        <w:jc w:val="center"/>
        <w:rPr>
          <w:rFonts w:ascii="仿宋_GB2312" w:hAnsi="仿宋_GB2312" w:eastAsia="仿宋_GB2312" w:cs="仿宋_GB2312"/>
          <w:sz w:val="36"/>
          <w:szCs w:val="36"/>
        </w:rPr>
      </w:pPr>
    </w:p>
    <w:p>
      <w:pPr>
        <w:pStyle w:val="6"/>
        <w:ind w:firstLine="720"/>
        <w:rPr>
          <w:rFonts w:ascii="仿宋_GB2312" w:hAnsi="仿宋_GB2312" w:eastAsia="仿宋_GB2312" w:cs="仿宋_GB2312"/>
          <w:sz w:val="36"/>
          <w:szCs w:val="36"/>
        </w:rPr>
      </w:pPr>
    </w:p>
    <w:p>
      <w:pPr>
        <w:rPr>
          <w:rFonts w:ascii="仿宋_GB2312" w:hAnsi="仿宋_GB2312" w:eastAsia="仿宋_GB2312" w:cs="仿宋_GB2312"/>
          <w:sz w:val="36"/>
          <w:szCs w:val="36"/>
        </w:rPr>
      </w:pPr>
    </w:p>
    <w:p>
      <w:pPr>
        <w:pStyle w:val="6"/>
      </w:pPr>
    </w:p>
    <w:p/>
    <w:p/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方正小标宋简体" w:hAnsi="方正小标宋简体" w:eastAsia="方正小标宋简体" w:cs="方正小标宋简体"/>
          <w:sz w:val="44"/>
          <w:szCs w:val="44"/>
          <w:lang w:eastAsia="zh-CN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 w:val="0"/>
        <w:snapToGrid w:val="0"/>
        <w:spacing w:after="0" w:line="220" w:lineRule="atLeast"/>
        <w:jc w:val="center"/>
        <w:textAlignment w:val="auto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2020年宁化县</w:t>
      </w:r>
      <w:r>
        <w:rPr>
          <w:rFonts w:hint="eastAsia" w:ascii="方正小标宋简体" w:hAnsi="宋体" w:eastAsia="方正小标宋简体" w:cs="宋体"/>
          <w:bCs/>
          <w:kern w:val="0"/>
          <w:sz w:val="44"/>
          <w:szCs w:val="44"/>
        </w:rPr>
        <w:t>财政支出重点项目绩效评价</w:t>
      </w:r>
      <w:r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  <w:t>报告</w:t>
      </w:r>
    </w:p>
    <w:p>
      <w:pPr>
        <w:pStyle w:val="2"/>
        <w:rPr>
          <w:rFonts w:hint="eastAsia" w:ascii="方正小标宋简体" w:hAnsi="方正小标宋简体" w:eastAsia="方正小标宋简体" w:cs="方正小标宋简体"/>
          <w:kern w:val="0"/>
          <w:sz w:val="44"/>
          <w:szCs w:val="44"/>
          <w:lang w:val="en-US" w:eastAsia="zh-CN"/>
        </w:rPr>
      </w:pPr>
    </w:p>
    <w:p>
      <w:pPr>
        <w:rPr>
          <w:rFonts w:hint="eastAsia"/>
          <w:lang w:val="en-US" w:eastAsia="zh-CN"/>
        </w:rPr>
      </w:pP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根据</w:t>
      </w:r>
      <w:r>
        <w:rPr>
          <w:rFonts w:hint="eastAsia" w:ascii="仿宋_GB2312" w:hAnsi="仿宋_GB2312" w:eastAsia="仿宋_GB2312" w:cs="仿宋_GB2312"/>
          <w:sz w:val="32"/>
          <w:szCs w:val="32"/>
        </w:rPr>
        <w:t>《关于全面实施预算绩效管理的若干措施的通知》（宁委办发〔2019〕35号）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和</w:t>
      </w:r>
      <w:r>
        <w:rPr>
          <w:rFonts w:hint="eastAsia" w:ascii="仿宋_GB2312" w:hAnsi="仿宋_GB2312" w:eastAsia="仿宋_GB2312" w:cs="仿宋_GB2312"/>
          <w:sz w:val="32"/>
          <w:szCs w:val="32"/>
        </w:rPr>
        <w:t>《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关于开展2020年县级财政重点项目绩效评价工作的通知</w:t>
      </w:r>
      <w:r>
        <w:rPr>
          <w:rFonts w:hint="eastAsia" w:ascii="仿宋_GB2312" w:hAnsi="仿宋_GB2312" w:eastAsia="仿宋_GB2312" w:cs="仿宋_GB2312"/>
          <w:sz w:val="32"/>
          <w:szCs w:val="32"/>
        </w:rPr>
        <w:t>》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z w:val="32"/>
          <w:szCs w:val="32"/>
        </w:rPr>
        <w:t>宁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财</w:t>
      </w:r>
      <w:r>
        <w:rPr>
          <w:rFonts w:hint="eastAsia" w:ascii="仿宋_GB2312" w:hAnsi="仿宋_GB2312" w:eastAsia="仿宋_GB2312" w:cs="仿宋_GB2312"/>
          <w:sz w:val="32"/>
          <w:szCs w:val="32"/>
        </w:rPr>
        <w:t>〔20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21</w:t>
      </w:r>
      <w:r>
        <w:rPr>
          <w:rFonts w:hint="eastAsia" w:ascii="仿宋_GB2312" w:hAnsi="仿宋_GB2312" w:eastAsia="仿宋_GB2312" w:cs="仿宋_GB2312"/>
          <w:sz w:val="32"/>
          <w:szCs w:val="32"/>
        </w:rPr>
        <w:t>〕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268</w:t>
      </w:r>
      <w:r>
        <w:rPr>
          <w:rFonts w:hint="eastAsia" w:ascii="仿宋_GB2312" w:hAnsi="仿宋_GB2312" w:eastAsia="仿宋_GB2312" w:cs="仿宋_GB2312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）要求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，在各有关单位的支持和配合下，我局已完成2020年度宁化县第三产业发展专项资金(旅游营销等经费)等9各项目的绩效评价及征求意见工作。现将评价报告予以公开。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5440" w:firstLineChars="17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>宁化县财政局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  <w:t xml:space="preserve">                             2021年12月14日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6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footerReference r:id="rId3" w:type="default"/>
      <w:pgSz w:w="11906" w:h="16838"/>
      <w:pgMar w:top="2041" w:right="1474" w:bottom="2041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DejaVu Sans"/>
    <w:panose1 w:val="02020603050405020304"/>
    <w:charset w:val="01"/>
    <w:family w:val="auto"/>
    <w:pitch w:val="default"/>
    <w:sig w:usb0="00000000" w:usb1="00000000" w:usb2="00000009" w:usb3="00000000" w:csb0="400001FF" w:csb1="FFFF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altName w:val="Standard Symbols PS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Standard Symbols PS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Standard Symbols PS">
    <w:panose1 w:val="05050102010706020507"/>
    <w:charset w:val="00"/>
    <w:family w:val="auto"/>
    <w:pitch w:val="default"/>
    <w:sig w:usb0="00000003" w:usb1="00000000" w:usb2="00000000" w:usb3="00000000" w:csb0="00000001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center"/>
      <w:rPr>
        <w:sz w:val="28"/>
        <w:szCs w:val="28"/>
      </w:rPr>
    </w:pPr>
    <w:r>
      <w:rPr>
        <w:sz w:val="28"/>
      </w:rPr>
      <w:pict>
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igQzpeEBAAC5AwAADgAAAGRycy9lMm9Eb2MueG1srVPNjtMwEL4j8Q6W&#10;7zTZSItK1HS1q2oREgKkhQdwHaexZHussdukPAC8AScu3HmuPgdjJ+2i5bIHLsl4fr6Z7/N4dTNa&#10;ww4KgwbX8KtFyZlyElrtdg3/8vn+1ZKzEIVrhQGnGn5Ugd+sX75YDb5WFfRgWoWMQFyoB9/wPkZf&#10;F0WQvbIiLMArR8EO0IpIR9wVLYqB0K0pqrJ8XQyArUeQKgTybqYgnxHxOYDQdVqqDci9VS5OqKiM&#10;iEQp9NoHvs7Tdp2S8WPXBRWZaTgxjflLTcjepm+xXol6h8L3Ws4jiOeM8ISTFdpR0wvURkTB9qj/&#10;gbJaIgTo4kKCLSYiWRFicVU+0eahF15lLiR18BfRw/+DlR8On5DpljaBMycsXfjpx/fTz9+nX99Y&#10;leQZfKgp68FTXhzvYEypsz+QM7EeO7TpT3wYxUnc40VcNUYmU9GyWi5LCkmKnQ+EUzyWewzxrQLL&#10;ktFwpNvLoorD+xCn1HNK6ubgXhtDflEbx4aGv7murnPBJULgxlGPRGIaNllx3I4zgy20RyJG74Ea&#10;9oBfORtoGxruaPk5M+8ciZ0W52zg2dieDeEkFTY8crb3qHd9XrI0VfC3+0hD5tlT46nbPA/daGY/&#10;b19amb/POevxxa3/AFBLAwQKAAAAAACHTuJAAAAAAAAAAAAAAAAABgAAAF9yZWxzL1BLAwQUAAAA&#10;CACHTuJAihRmPNEAAACUAQAACwAAAF9yZWxzLy5yZWxzpZDBasMwDIbvg72D0X1xmsMYo04vo9Br&#10;6R7A2IpjGltGMtn69vMOg2X0tqN+oe8T//7wmRa1IkukbGDX9aAwO/IxBwPvl+PTCyipNnu7UEYD&#10;NxQ4jI8P+zMutrYjmWMR1ShZDMy1lletxc2YrHRUMLfNRJxsbSMHXay72oB66Ptnzb8ZMG6Y6uQN&#10;8MkPoC630sx/2Ck6JqGpdo6SpmmK7h5VB7Zlju7INuEbuUazHLAa8CwaB2pZ134EfV+/+6fe00c+&#10;47rVfoeM649Xb7ocvwBQSwMEFAAAAAgAh07iQH7m5SD3AAAA4QEAABMAAABbQ29udGVudF9UeXBl&#10;c10ueG1slZFBTsMwEEX3SNzB8hYlTrtACCXpgrRLQKgcYGRPEotkbHlMaG+Pk7YbRJFY2jP/vye7&#10;3BzGQUwY2Dqq5CovpEDSzljqKvm+32UPUnAEMjA4wkoekeWmvr0p90ePLFKauJJ9jP5RKdY9jsC5&#10;80hp0rowQkzH0CkP+gM6VOuiuFfaUUSKWZw7ZF022MLnEMX2kK5PJgEHluLptDizKgneD1ZDTKZq&#10;IvODkp0JeUouO9xbz3dJQ6pfCfPkOuCce0lPE6xB8QohPsOYNJQJrIz7ooBT/nfJbDly5trWasyb&#10;wE2KveF0sbrWjmvXOP3f8u2SunSr5YPqb1BLAQIUABQAAAAIAIdO4kB+5uUg9wAAAOEBAAATAAAA&#10;AAAAAAEAIAAAAEkEAABbQ29udGVudF9UeXBlc10ueG1sUEsBAhQACgAAAAAAh07iQAAAAAAAAAAA&#10;AAAAAAYAAAAAAAAAAAAQAAAAKwMAAF9yZWxzL1BLAQIUABQAAAAIAIdO4kCKFGY80QAAAJQBAAAL&#10;AAAAAAAAAAEAIAAAAE8DAABfcmVscy8ucmVsc1BLAQIUAAoAAAAAAIdO4kAAAAAAAAAAAAAAAAAE&#10;AAAAAAAAAAAAEAAAAAAAAABkcnMvUEsBAhQAFAAAAAgAh07iQM6pebnPAAAABQEAAA8AAAAAAAAA&#10;AQAgAAAAIgAAAGRycy9kb3ducmV2LnhtbFBLAQIUABQAAAAIAIdO4kCKBDOl4QEAALkDAAAOAAAA&#10;AAAAAAEAIAAAAB4BAABkcnMvZTJvRG9jLnhtbFBLBQYAAAAABgAGAFkBAABxBQAAAAA=&#10;">
          <v:path/>
          <v:fill on="f" focussize="0,0"/>
          <v:stroke on="f" joinstyle="miter"/>
          <v:imagedata o:title=""/>
          <o:lock v:ext="edit"/>
          <v:textbox inset="0mm,0mm,0mm,0mm" style="mso-fit-shape-to-text:t;">
            <w:txbxContent>
              <w:p>
                <w:pPr>
                  <w:pStyle w:val="4"/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</w:pP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t>1</w:t>
                </w:r>
                <w:r>
                  <w:rPr>
                    <w:rFonts w:hint="eastAsia" w:asciiTheme="minorEastAsia" w:hAnsiTheme="minorEastAsia" w:eastAsiaTheme="minorEastAsia" w:cstheme="minorEastAsia"/>
                    <w:sz w:val="28"/>
                    <w:szCs w:val="28"/>
                  </w:rPr>
                  <w:fldChar w:fldCharType="end"/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true"/>
  <w:bordersDoNotSurroundFooter w:val="true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8F548D3"/>
    <w:rsid w:val="000455F1"/>
    <w:rsid w:val="000666F5"/>
    <w:rsid w:val="00086D3D"/>
    <w:rsid w:val="00096A97"/>
    <w:rsid w:val="001027CF"/>
    <w:rsid w:val="001C0675"/>
    <w:rsid w:val="00275348"/>
    <w:rsid w:val="00317DDB"/>
    <w:rsid w:val="003660B3"/>
    <w:rsid w:val="00504DC3"/>
    <w:rsid w:val="00531DB5"/>
    <w:rsid w:val="00681C55"/>
    <w:rsid w:val="006F466D"/>
    <w:rsid w:val="006F59D3"/>
    <w:rsid w:val="00837519"/>
    <w:rsid w:val="00894003"/>
    <w:rsid w:val="00931EEB"/>
    <w:rsid w:val="00944512"/>
    <w:rsid w:val="00997CA5"/>
    <w:rsid w:val="009A3BE0"/>
    <w:rsid w:val="009E6D5F"/>
    <w:rsid w:val="00AB6BE6"/>
    <w:rsid w:val="00B153AF"/>
    <w:rsid w:val="00B5629D"/>
    <w:rsid w:val="00BD3864"/>
    <w:rsid w:val="00BD6734"/>
    <w:rsid w:val="00CA4C7D"/>
    <w:rsid w:val="00CA6967"/>
    <w:rsid w:val="00CD3029"/>
    <w:rsid w:val="00DF2C13"/>
    <w:rsid w:val="00E36BDC"/>
    <w:rsid w:val="00E86DF3"/>
    <w:rsid w:val="00FB5CF8"/>
    <w:rsid w:val="03E43FC2"/>
    <w:rsid w:val="04C0746C"/>
    <w:rsid w:val="04C9794B"/>
    <w:rsid w:val="08502F18"/>
    <w:rsid w:val="089A2024"/>
    <w:rsid w:val="08F548D3"/>
    <w:rsid w:val="09044AEE"/>
    <w:rsid w:val="09EB7350"/>
    <w:rsid w:val="0C8F1348"/>
    <w:rsid w:val="0E7753C0"/>
    <w:rsid w:val="0FFE195E"/>
    <w:rsid w:val="10E43296"/>
    <w:rsid w:val="14CC5E2C"/>
    <w:rsid w:val="176342B3"/>
    <w:rsid w:val="182C7B77"/>
    <w:rsid w:val="19395271"/>
    <w:rsid w:val="19CF104F"/>
    <w:rsid w:val="1B6B7C7D"/>
    <w:rsid w:val="1EAF0D6D"/>
    <w:rsid w:val="240670AE"/>
    <w:rsid w:val="244179B0"/>
    <w:rsid w:val="252217F3"/>
    <w:rsid w:val="2C856BFD"/>
    <w:rsid w:val="313E2E95"/>
    <w:rsid w:val="330F08ED"/>
    <w:rsid w:val="344566D7"/>
    <w:rsid w:val="39AB2B2F"/>
    <w:rsid w:val="39D17C10"/>
    <w:rsid w:val="3A4123C6"/>
    <w:rsid w:val="3AE8672B"/>
    <w:rsid w:val="3C7154E9"/>
    <w:rsid w:val="3CDE0C63"/>
    <w:rsid w:val="40BF625A"/>
    <w:rsid w:val="410E70CF"/>
    <w:rsid w:val="42BB0B11"/>
    <w:rsid w:val="44224200"/>
    <w:rsid w:val="45B37202"/>
    <w:rsid w:val="48D131A6"/>
    <w:rsid w:val="4B0E6124"/>
    <w:rsid w:val="4B7D20A8"/>
    <w:rsid w:val="4DB85602"/>
    <w:rsid w:val="4FBDBAFB"/>
    <w:rsid w:val="50987FB7"/>
    <w:rsid w:val="52C41C53"/>
    <w:rsid w:val="54AB0112"/>
    <w:rsid w:val="54E01E44"/>
    <w:rsid w:val="550D582B"/>
    <w:rsid w:val="553755EB"/>
    <w:rsid w:val="554D6ADA"/>
    <w:rsid w:val="557E3F74"/>
    <w:rsid w:val="559F5586"/>
    <w:rsid w:val="55BE7CEA"/>
    <w:rsid w:val="56D51DDC"/>
    <w:rsid w:val="593D0D6B"/>
    <w:rsid w:val="5DBA5DE8"/>
    <w:rsid w:val="5F1636B1"/>
    <w:rsid w:val="628B180C"/>
    <w:rsid w:val="64DA368C"/>
    <w:rsid w:val="6AF163DE"/>
    <w:rsid w:val="6B7F7F2A"/>
    <w:rsid w:val="6E470F4F"/>
    <w:rsid w:val="6E904B7A"/>
    <w:rsid w:val="7540C913"/>
    <w:rsid w:val="7A7209DC"/>
    <w:rsid w:val="7DEBA760"/>
    <w:rsid w:val="7E651E45"/>
    <w:rsid w:val="F5BB6651"/>
    <w:rsid w:val="FFFEEC2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1"/>
      <w:lang w:val="en-US" w:eastAsia="zh-CN" w:bidi="ar-SA"/>
    </w:rPr>
  </w:style>
  <w:style w:type="character" w:default="1" w:styleId="8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99"/>
    <w:pPr>
      <w:autoSpaceDE w:val="0"/>
      <w:autoSpaceDN w:val="0"/>
      <w:ind w:firstLine="200" w:firstLineChars="200"/>
      <w:jc w:val="both"/>
    </w:pPr>
    <w:rPr>
      <w:rFonts w:ascii="宋体" w:hAnsi="Calibri" w:eastAsia="宋体" w:cs="宋体"/>
      <w:sz w:val="21"/>
      <w:szCs w:val="21"/>
      <w:lang w:val="en-US" w:eastAsia="zh-CN" w:bidi="ar-SA"/>
    </w:rPr>
  </w:style>
  <w:style w:type="paragraph" w:styleId="3">
    <w:name w:val="Body Text Indent"/>
    <w:basedOn w:val="1"/>
    <w:unhideWhenUsed/>
    <w:qFormat/>
    <w:uiPriority w:val="99"/>
    <w:pPr>
      <w:spacing w:after="120"/>
      <w:ind w:left="420" w:leftChars="200"/>
    </w:pPr>
  </w:style>
  <w:style w:type="paragraph" w:styleId="4">
    <w:name w:val="footer"/>
    <w:basedOn w:val="1"/>
    <w:link w:val="10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Body Text First Indent 2"/>
    <w:basedOn w:val="3"/>
    <w:next w:val="1"/>
    <w:qFormat/>
    <w:uiPriority w:val="99"/>
    <w:pPr>
      <w:ind w:firstLine="420" w:firstLineChars="200"/>
    </w:pPr>
    <w:rPr>
      <w:rFonts w:cs="Calibri"/>
      <w:szCs w:val="20"/>
    </w:rPr>
  </w:style>
  <w:style w:type="character" w:customStyle="1" w:styleId="9">
    <w:name w:val="页眉 Char"/>
    <w:basedOn w:val="8"/>
    <w:link w:val="5"/>
    <w:qFormat/>
    <w:uiPriority w:val="0"/>
    <w:rPr>
      <w:rFonts w:ascii="Calibri" w:hAnsi="Calibri" w:eastAsia="宋体" w:cs="宋体"/>
      <w:kern w:val="2"/>
      <w:sz w:val="18"/>
      <w:szCs w:val="18"/>
    </w:rPr>
  </w:style>
  <w:style w:type="character" w:customStyle="1" w:styleId="10">
    <w:name w:val="页脚 Char"/>
    <w:basedOn w:val="8"/>
    <w:link w:val="4"/>
    <w:qFormat/>
    <w:uiPriority w:val="0"/>
    <w:rPr>
      <w:rFonts w:ascii="Calibri" w:hAnsi="Calibri" w:eastAsia="宋体" w:cs="宋体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HP</Company>
  <Pages>2</Pages>
  <Words>69</Words>
  <Characters>398</Characters>
  <Lines>3</Lines>
  <Paragraphs>1</Paragraphs>
  <TotalTime>0</TotalTime>
  <ScaleCrop>false</ScaleCrop>
  <LinksUpToDate>false</LinksUpToDate>
  <CharactersWithSpaces>466</CharactersWithSpaces>
  <Application>WPS Office_11.8.2.10386_F1E327BC-269C-435d-A152-05C5408002CA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2021-09-11T00:53:00Z</dcterms:created>
  <dc:creator>Administrator</dc:creator>
  <cp:lastModifiedBy>nhczj</cp:lastModifiedBy>
  <cp:lastPrinted>2021-12-16T10:24:00Z</cp:lastPrinted>
  <dcterms:modified xsi:type="dcterms:W3CDTF">2021-12-17T14:59:15Z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2052-11.8.2.10386</vt:lpwstr>
  </property>
  <property fmtid="{D5CDD505-2E9C-101B-9397-08002B2CF9AE}" pid="3" name="ICV">
    <vt:lpwstr>B6FA2DA1E6BD4446A46F7FE116AEB4A4</vt:lpwstr>
  </property>
</Properties>
</file>