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0DC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政府部门及下属单位综合性涉企收费目录清单</w:t>
      </w:r>
    </w:p>
    <w:p w14:paraId="57FE15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480" w:firstLineChars="200"/>
        <w:jc w:val="left"/>
        <w:textAlignment w:val="baseline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单位：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u w:val="single"/>
          <w:lang w:val="en-US" w:eastAsia="zh-CN"/>
        </w:rPr>
        <w:t xml:space="preserve"> 宁化县人民政府退役军人事务局        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 xml:space="preserve">                       联系人及联系电话：何源  05986608881</w:t>
      </w:r>
    </w:p>
    <w:tbl>
      <w:tblPr>
        <w:tblStyle w:val="4"/>
        <w:tblW w:w="143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560"/>
        <w:gridCol w:w="1770"/>
        <w:gridCol w:w="1380"/>
        <w:gridCol w:w="1230"/>
        <w:gridCol w:w="2197"/>
        <w:gridCol w:w="1434"/>
        <w:gridCol w:w="992"/>
        <w:gridCol w:w="1452"/>
        <w:gridCol w:w="1155"/>
        <w:gridCol w:w="603"/>
      </w:tblGrid>
      <w:tr w14:paraId="42965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6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08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51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收费单位名称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B7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E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收费项目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4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收费性质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6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服务内容或涉及事项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63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EC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标准制定方式及部门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0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政策依据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7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74F8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3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3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宁化县人民</w:t>
            </w:r>
          </w:p>
          <w:p w14:paraId="6FB8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政府退役军人事务局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9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C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E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无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8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BDFC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A5AB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92A8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6DD3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5991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F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4DB5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4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6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宁化县退役军人服务中心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2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4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F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A3DA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366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2957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A063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4917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4D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A982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7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7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宁化县双拥共建中心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E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4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EC8C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393F7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A13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7383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AA67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1D1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D693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2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8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三明市宁化光荣院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4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5D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bookmarkStart w:id="0" w:name="_GoBack"/>
            <w:bookmarkEnd w:id="0"/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3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8A350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9994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F8A6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C3D2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C2E6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C8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373" w:type="dxa"/>
            <w:gridSpan w:val="11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DA999A2">
            <w:pPr>
              <w:keepNext w:val="0"/>
              <w:keepLines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top"/>
              <w:rPr>
                <w:rFonts w:hint="eastAsia" w:ascii="楷体_GB2312" w:hAnsi="楷体_GB2312" w:eastAsia="楷体_GB2312" w:cs="楷体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523918F">
            <w:pPr>
              <w:keepNext w:val="0"/>
              <w:keepLines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top"/>
              <w:rPr>
                <w:rFonts w:hint="eastAsia" w:ascii="楷体_GB2312" w:hAnsi="楷体_GB2312" w:eastAsia="楷体_GB2312" w:cs="楷体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0039C84">
            <w:pPr>
              <w:keepNext w:val="0"/>
              <w:keepLines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top"/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编制说明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:</w:t>
            </w:r>
          </w:p>
          <w:p w14:paraId="190601B9">
            <w:pPr>
              <w:keepNext w:val="0"/>
              <w:keepLines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top"/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1.部门名称：填写政府部门（机构）规范名称。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2.收费单位名称：填写“本级”或下属单位名称。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3.单位性质：填写“政府部门”或“事业单位”“行业协会商会”“企业”等。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4.收费项目：填写服务项目的具体名称，如手续费、课题咨询费、技术服务费、检验费、评估费等。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pacing w:val="-6"/>
                <w:sz w:val="21"/>
                <w:szCs w:val="21"/>
                <w:lang w:val="en-US" w:eastAsia="zh-CN" w:bidi="ar"/>
              </w:rPr>
              <w:t>收费性质：填写“行政事业性收费”或“政府性基金”“涉企保证金”“政府定价的经营服务性收费”“市场调节价的经营服务性收费”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6.服务内容或涉及事项：填写收费项目对应提供的服务具体内容或涉及事项。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7.收费标准：政府制定收费标准的项目填写具体收费标准或收费区间，实行市场调节价的收费项目填写具体收费标准或收费标准区间、双方协商确定、参见</w:t>
            </w:r>
          </w:p>
          <w:p w14:paraId="3386ADDF">
            <w:pPr>
              <w:keepNext w:val="0"/>
              <w:keepLines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1260" w:firstLineChars="600"/>
              <w:jc w:val="both"/>
              <w:textAlignment w:val="top"/>
              <w:rPr>
                <w:rFonts w:hint="eastAsia" w:ascii="楷体_GB2312" w:hAnsi="楷体_GB2312" w:eastAsia="楷体_GB2312" w:cs="楷体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XX政策文件。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8.标准制定方式及部门：填写“政府制定”或“市场调节价”。其中，政府制定的收费项目需填写制定部门。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9.政策依据：填写收费项目依据的现行有效的有关法律法规、政策性文件名称、文号等，包括收费项目设定依据和收费标准的制定依据（如有）。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10. 如本部门收费项目由其他部门或单位执收，请在备注栏标明。</w:t>
            </w:r>
          </w:p>
        </w:tc>
      </w:tr>
      <w:tr w14:paraId="29E0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373" w:type="dxa"/>
            <w:gridSpan w:val="11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85A5FF2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32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373" w:type="dxa"/>
            <w:gridSpan w:val="11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3E85409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788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14373" w:type="dxa"/>
            <w:gridSpan w:val="11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DA00610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9F30E4E">
      <w:pPr>
        <w:tabs>
          <w:tab w:val="left" w:pos="4059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01CC1"/>
    <w:rsid w:val="1E386C8F"/>
    <w:rsid w:val="57601CC1"/>
    <w:rsid w:val="6AE4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572</Words>
  <Characters>594</Characters>
  <Lines>0</Lines>
  <Paragraphs>0</Paragraphs>
  <TotalTime>5</TotalTime>
  <ScaleCrop>false</ScaleCrop>
  <LinksUpToDate>false</LinksUpToDate>
  <CharactersWithSpaces>637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2025-12-29T01:12:00Z</dcterms:created>
  <dc:creator>静雨涵</dc:creator>
  <cp:lastModifiedBy>@哆啦A梦</cp:lastModifiedBy>
  <dcterms:modified xsi:type="dcterms:W3CDTF">2025-12-30T07:58:55Z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760989D32D87478B8A46A40D8986B767_11</vt:lpwstr>
  </property>
  <property fmtid="{D5CDD505-2E9C-101B-9397-08002B2CF9AE}" pid="4" name="KSOTemplateDocerSaveRecord">
    <vt:lpwstr>eyJoZGlkIjoiY2VjN2I5MzA2MzhhYTNmZTNiMjdmYjAzMDdjNTI3MTYiLCJ1c2VySWQiOiI2NzE4OTk0NjkifQ==</vt:lpwstr>
  </property>
</Properties>
</file>